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0" w:rsidRPr="00127940" w:rsidRDefault="00127940" w:rsidP="00127940">
      <w:pPr>
        <w:spacing w:line="360" w:lineRule="auto"/>
        <w:rPr>
          <w:b/>
          <w:sz w:val="28"/>
          <w:szCs w:val="28"/>
        </w:rPr>
      </w:pPr>
      <w:r w:rsidRPr="00127940">
        <w:rPr>
          <w:b/>
          <w:sz w:val="28"/>
          <w:szCs w:val="28"/>
        </w:rPr>
        <w:t>Integrační opatření při vzdělávání nadaných žáků na naší škole</w:t>
      </w:r>
      <w:bookmarkStart w:id="0" w:name="_GoBack"/>
      <w:bookmarkEnd w:id="0"/>
    </w:p>
    <w:p w:rsidR="00127940" w:rsidRPr="00127940" w:rsidRDefault="00127940" w:rsidP="00127940">
      <w:pPr>
        <w:spacing w:line="360" w:lineRule="auto"/>
        <w:rPr>
          <w:b/>
          <w:sz w:val="28"/>
          <w:szCs w:val="28"/>
        </w:rPr>
      </w:pPr>
    </w:p>
    <w:p w:rsidR="00127940" w:rsidRDefault="00127940" w:rsidP="00127940">
      <w:pPr>
        <w:spacing w:line="360" w:lineRule="auto"/>
      </w:pPr>
      <w:r>
        <w:t xml:space="preserve">Při vzdělávání nadaných žáků spolupracujeme s různými institucemi. </w:t>
      </w:r>
    </w:p>
    <w:p w:rsidR="00127940" w:rsidRDefault="00127940" w:rsidP="00127940">
      <w:pPr>
        <w:spacing w:line="360" w:lineRule="auto"/>
      </w:pPr>
      <w:r>
        <w:t>U žáků s uměleckým nadáním spolupracujeme se ZUŠ Zbiroh, která má pronajaté prostory v budově naší školy.</w:t>
      </w:r>
    </w:p>
    <w:p w:rsidR="00127940" w:rsidRDefault="00127940" w:rsidP="00127940">
      <w:pPr>
        <w:spacing w:line="360" w:lineRule="auto"/>
      </w:pPr>
      <w:r>
        <w:t xml:space="preserve">Pro žáky se sportovním nadáním škola pronajímá tělocvičny sportovním klubům působícím ve </w:t>
      </w:r>
      <w:proofErr w:type="spellStart"/>
      <w:r>
        <w:t>Zbiroze</w:t>
      </w:r>
      <w:proofErr w:type="spellEnd"/>
      <w:r>
        <w:t>.</w:t>
      </w:r>
    </w:p>
    <w:p w:rsidR="00127940" w:rsidRDefault="00127940" w:rsidP="00127940">
      <w:pPr>
        <w:spacing w:line="360" w:lineRule="auto"/>
      </w:pPr>
      <w:r>
        <w:t>Žákům s intelektovým nadáním se věnují podle zaměření nadání kvalifikovaní pedagogové a připravují je na různé soutěže a olympiády.</w:t>
      </w:r>
    </w:p>
    <w:p w:rsidR="00127940" w:rsidRDefault="00127940" w:rsidP="00127940">
      <w:pPr>
        <w:spacing w:line="360" w:lineRule="auto"/>
      </w:pPr>
    </w:p>
    <w:p w:rsidR="00127940" w:rsidRDefault="00127940" w:rsidP="00127940">
      <w:pPr>
        <w:spacing w:line="360" w:lineRule="auto"/>
      </w:pPr>
    </w:p>
    <w:p w:rsidR="00127940" w:rsidRDefault="00127940" w:rsidP="00127940">
      <w:pPr>
        <w:spacing w:line="360" w:lineRule="auto"/>
      </w:pPr>
      <w:r>
        <w:t>Pro žáky mimořádně nadané, vyšetřené poradenským zařízením, vypracujeme IVP s možností akcelerace:</w:t>
      </w:r>
    </w:p>
    <w:p w:rsidR="00127940" w:rsidRDefault="00127940" w:rsidP="00127940">
      <w:pPr>
        <w:numPr>
          <w:ilvl w:val="0"/>
          <w:numId w:val="1"/>
        </w:numPr>
        <w:spacing w:line="360" w:lineRule="auto"/>
      </w:pPr>
      <w:r>
        <w:t>dřívější nástup do školy</w:t>
      </w:r>
    </w:p>
    <w:p w:rsidR="00127940" w:rsidRDefault="00127940" w:rsidP="00127940">
      <w:pPr>
        <w:numPr>
          <w:ilvl w:val="0"/>
          <w:numId w:val="1"/>
        </w:numPr>
        <w:spacing w:line="360" w:lineRule="auto"/>
      </w:pPr>
      <w:r>
        <w:t>nástup hned do 2. třídy</w:t>
      </w:r>
    </w:p>
    <w:p w:rsidR="00127940" w:rsidRDefault="00127940" w:rsidP="00127940">
      <w:pPr>
        <w:numPr>
          <w:ilvl w:val="0"/>
          <w:numId w:val="1"/>
        </w:numPr>
        <w:spacing w:line="360" w:lineRule="auto"/>
      </w:pPr>
      <w:r>
        <w:t>přeskočení ročníku během docházky</w:t>
      </w:r>
    </w:p>
    <w:p w:rsidR="00127940" w:rsidRDefault="00127940" w:rsidP="00127940">
      <w:pPr>
        <w:numPr>
          <w:ilvl w:val="0"/>
          <w:numId w:val="1"/>
        </w:numPr>
        <w:spacing w:line="360" w:lineRule="auto"/>
      </w:pPr>
      <w:r>
        <w:t>na daný předmět dochází do vyššího ročníku</w:t>
      </w:r>
    </w:p>
    <w:p w:rsidR="00127940" w:rsidRDefault="00127940" w:rsidP="00127940">
      <w:pPr>
        <w:numPr>
          <w:ilvl w:val="0"/>
          <w:numId w:val="1"/>
        </w:numPr>
        <w:spacing w:line="360" w:lineRule="auto"/>
      </w:pPr>
      <w:r>
        <w:t>přestup na náročnější typ školy</w:t>
      </w:r>
    </w:p>
    <w:p w:rsidR="00127940" w:rsidRDefault="00127940" w:rsidP="00127940">
      <w:pPr>
        <w:spacing w:line="360" w:lineRule="auto"/>
      </w:pPr>
      <w:r>
        <w:t xml:space="preserve">Ve spolupráci s poradenským zařízením budeme využívat programy zaměřené na rozvoj silných stránek nadaného </w:t>
      </w:r>
      <w:proofErr w:type="gramStart"/>
      <w:r>
        <w:t>dítěte ( akcelerační</w:t>
      </w:r>
      <w:proofErr w:type="gramEnd"/>
      <w:r>
        <w:t>, obohacující, individuální) i programy zaměřené na osobnostní rozvoj nebo kompenzaci slabin jedince ( preventivní, vyrovnávací, harmonizační).</w:t>
      </w:r>
    </w:p>
    <w:p w:rsidR="009B2BBB" w:rsidRDefault="00127940"/>
    <w:sectPr w:rsidR="009B2BBB" w:rsidSect="000060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31"/>
    <w:multiLevelType w:val="hybridMultilevel"/>
    <w:tmpl w:val="60F2AC9A"/>
    <w:lvl w:ilvl="0" w:tplc="C8225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0"/>
    <w:rsid w:val="00127940"/>
    <w:rsid w:val="005346A4"/>
    <w:rsid w:val="008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2011-01-23T15:04:00Z</dcterms:created>
  <dcterms:modified xsi:type="dcterms:W3CDTF">2011-01-23T15:05:00Z</dcterms:modified>
</cp:coreProperties>
</file>